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D16" w:rsidRPr="008C0D16" w:rsidRDefault="008C0D16" w:rsidP="008C0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0D16" w:rsidRDefault="008C0D16" w:rsidP="008C0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D30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 w:rsidR="00D30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тему</w:t>
      </w:r>
      <w:r w:rsidRPr="008C0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«ПЕНИЕ – ЭТО ЗДОРОВЬЕ!»</w:t>
      </w:r>
    </w:p>
    <w:p w:rsidR="008C0D16" w:rsidRPr="008C0D16" w:rsidRDefault="008C0D16" w:rsidP="008C0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D16" w:rsidRPr="008C0D16" w:rsidRDefault="008C0D16" w:rsidP="008C0D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взрослые не заинтересованно относятся к пению детей о вообще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музыке, объясняя позицию отсутствием музыкального слуха у ребенка.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музыкальный слух – центральное ядро всей системы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способностей.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ученые сделали вывод. Что у всех без исключения нормальных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здоровых людей есть музыкальный слух, от слабого до абсолютного!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наконец. Музыкальный слух, как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способность п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оддается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тренировке и развитию. Чем раньше, тем большего результата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ожидать.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Решающую роль в общем развитии музыкального слуха следует отвести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вокальной моторике, то есть пению!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«Голосовой аппарат является не только исполнителем, но и в такое же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 участником формирования музыкального слуха и памяти»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(В.В. Каменский)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дает ребенку возможность сиюминутно выразить свои чувства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всплеск заряжает его жизненной энергией. Подъем сил, обусловленный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положительными эмоциями повышает жизненные возможности всех 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тканей и систем. Пение доставляет поющему удовольствие, упражняет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его слух, дыхательную систему, а это тесно связано с сердечно-сосудистой системой, пищеварением и другими органами, следовательно,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невольно занимаемся дыхательной гимнастикой – укрепляя свое здоровье.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Здоровое, яркое, эмоционально богатое звучание собственного голоса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выражает, и поддерживает здоровым физический и психологический тонус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организма. Жизненная энергия певца (вокалиста) как будто не убавляется,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прибавляется.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регулярно занимающийся пением, объективно укрепляет 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звучание его голоса – показатель его здоровья!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занятия в детском саду в первую очередь направлены на</w:t>
      </w:r>
    </w:p>
    <w:p w:rsid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пением, они люби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 всегда долгожданны. С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разучивается множество доступных по содержанию и возрасту детей песен.</w:t>
      </w: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D16" w:rsidRPr="008C0D16" w:rsidRDefault="008C0D16" w:rsidP="008C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Pr="008C0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пойте вместе с детьми!</w:t>
      </w:r>
    </w:p>
    <w:p w:rsidR="008C0D16" w:rsidRDefault="008C0D16" w:rsidP="008C0D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D16" w:rsidRDefault="008C0D16" w:rsidP="008C0D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0D16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71339D" w:rsidRPr="008C0D16" w:rsidRDefault="008C0D16" w:rsidP="008C0D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0D16">
        <w:rPr>
          <w:rFonts w:ascii="Times New Roman" w:hAnsi="Times New Roman" w:cs="Times New Roman"/>
          <w:b/>
          <w:sz w:val="24"/>
          <w:szCs w:val="24"/>
        </w:rPr>
        <w:t>музыкальный руководитель Люлюкина Е.В.</w:t>
      </w:r>
    </w:p>
    <w:sectPr w:rsidR="0071339D" w:rsidRPr="008C0D16" w:rsidSect="008C0D16">
      <w:pgSz w:w="11906" w:h="16838"/>
      <w:pgMar w:top="1134" w:right="1416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16"/>
    <w:rsid w:val="0071339D"/>
    <w:rsid w:val="008C0D16"/>
    <w:rsid w:val="00D3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65EAC-21C5-469D-94F2-A4259370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2019-09-27T20:46:00Z</dcterms:created>
  <dcterms:modified xsi:type="dcterms:W3CDTF">2019-09-29T10:59:00Z</dcterms:modified>
</cp:coreProperties>
</file>